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FE" w:rsidRDefault="00C95D36">
      <w:pPr>
        <w:pStyle w:val="20"/>
        <w:framePr w:w="9394" w:h="837" w:hRule="exact" w:wrap="around" w:vAnchor="page" w:hAnchor="page" w:x="1110" w:y="2439"/>
        <w:shd w:val="clear" w:color="auto" w:fill="auto"/>
        <w:ind w:left="187" w:right="1349"/>
      </w:pPr>
      <w:r>
        <w:t>УПОЛНОМОЧЕННЫЙ</w:t>
      </w:r>
      <w:r>
        <w:br/>
        <w:t>ПО ПРАВАМ ЧЕЛОВЕКА В ИРКУТСКОЙ ОБЛАСТИ</w:t>
      </w:r>
    </w:p>
    <w:p w:rsidR="00F77AFE" w:rsidRDefault="00C95D36">
      <w:pPr>
        <w:pStyle w:val="30"/>
        <w:framePr w:w="9394" w:h="837" w:hRule="exact" w:wrap="around" w:vAnchor="page" w:hAnchor="page" w:x="1110" w:y="2439"/>
        <w:shd w:val="clear" w:color="auto" w:fill="auto"/>
        <w:tabs>
          <w:tab w:val="right" w:pos="5467"/>
          <w:tab w:val="center" w:pos="5669"/>
          <w:tab w:val="right" w:pos="6173"/>
          <w:tab w:val="right" w:pos="7872"/>
          <w:tab w:val="right" w:pos="8017"/>
        </w:tabs>
        <w:spacing w:line="150" w:lineRule="exact"/>
        <w:ind w:left="187" w:right="1349"/>
      </w:pPr>
      <w:r>
        <w:rPr>
          <w:rStyle w:val="31"/>
          <w:b/>
          <w:bCs/>
        </w:rPr>
        <w:t>664011, г. Иркутск, ул. Горького, д.31, к.</w:t>
      </w:r>
      <w:r>
        <w:t xml:space="preserve"> 325,</w:t>
      </w:r>
      <w:r>
        <w:tab/>
        <w:t>тел.</w:t>
      </w:r>
      <w:r>
        <w:tab/>
        <w:t>241</w:t>
      </w:r>
      <w:r>
        <w:tab/>
        <w:t>615</w:t>
      </w:r>
      <w:r>
        <w:tab/>
      </w:r>
      <w:r>
        <w:rPr>
          <w:lang w:val="en-US" w:eastAsia="en-US" w:bidi="en-US"/>
        </w:rPr>
        <w:t>E</w:t>
      </w:r>
      <w:r w:rsidRPr="00DD35A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D35A6">
        <w:rPr>
          <w:lang w:eastAsia="en-US" w:bidi="en-US"/>
        </w:rPr>
        <w:t>:</w:t>
      </w:r>
      <w:r w:rsidRPr="00DD35A6">
        <w:rPr>
          <w:lang w:eastAsia="en-US" w:bidi="en-US"/>
        </w:rPr>
        <w:tab/>
      </w:r>
      <w:r>
        <w:t>и</w:t>
      </w:r>
    </w:p>
    <w:p w:rsidR="00F77AFE" w:rsidRPr="00DD35A6" w:rsidRDefault="00C95D36">
      <w:pPr>
        <w:pStyle w:val="30"/>
        <w:framePr w:wrap="around" w:vAnchor="page" w:hAnchor="page" w:x="6275" w:y="3036"/>
        <w:shd w:val="clear" w:color="auto" w:fill="auto"/>
        <w:spacing w:line="150" w:lineRule="exact"/>
        <w:ind w:left="100"/>
        <w:jc w:val="left"/>
        <w:rPr>
          <w:lang w:val="en-US"/>
        </w:rPr>
      </w:pPr>
      <w:r>
        <w:t>тел</w:t>
      </w:r>
      <w:r w:rsidRPr="00DD35A6">
        <w:rPr>
          <w:lang w:val="en-US"/>
        </w:rPr>
        <w:t>. 241 615</w:t>
      </w:r>
    </w:p>
    <w:p w:rsidR="00F77AFE" w:rsidRPr="00DD35A6" w:rsidRDefault="00C95D36">
      <w:pPr>
        <w:pStyle w:val="30"/>
        <w:framePr w:w="9394" w:h="254" w:hRule="exact" w:wrap="around" w:vAnchor="page" w:hAnchor="page" w:x="1110" w:y="3036"/>
        <w:shd w:val="clear" w:color="auto" w:fill="auto"/>
        <w:spacing w:line="150" w:lineRule="exact"/>
        <w:ind w:right="105"/>
        <w:jc w:val="right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upch@govirk.ru</w:t>
        </w:r>
      </w:hyperlink>
    </w:p>
    <w:p w:rsidR="00F77AFE" w:rsidRDefault="00C95D36">
      <w:pPr>
        <w:pStyle w:val="1"/>
        <w:framePr w:w="9394" w:h="631" w:hRule="exact" w:wrap="around" w:vAnchor="page" w:hAnchor="page" w:x="1110" w:y="3543"/>
        <w:shd w:val="clear" w:color="auto" w:fill="auto"/>
        <w:spacing w:before="0" w:after="22" w:line="230" w:lineRule="exact"/>
        <w:ind w:left="40"/>
      </w:pPr>
      <w:r>
        <w:t>Исх. №</w:t>
      </w:r>
    </w:p>
    <w:p w:rsidR="00F77AFE" w:rsidRDefault="00C95D36">
      <w:pPr>
        <w:pStyle w:val="1"/>
        <w:framePr w:w="9394" w:h="631" w:hRule="exact" w:wrap="around" w:vAnchor="page" w:hAnchor="page" w:x="1110" w:y="3543"/>
        <w:shd w:val="clear" w:color="auto" w:fill="auto"/>
        <w:spacing w:before="0" w:after="0" w:line="230" w:lineRule="exact"/>
        <w:ind w:left="40"/>
      </w:pPr>
      <w:r>
        <w:t>от «&amp;» ноября 2015 г.</w:t>
      </w:r>
    </w:p>
    <w:p w:rsidR="00F77AFE" w:rsidRDefault="00C95D36">
      <w:pPr>
        <w:pStyle w:val="1"/>
        <w:framePr w:w="9394" w:h="916" w:hRule="exact" w:wrap="around" w:vAnchor="page" w:hAnchor="page" w:x="1110" w:y="4135"/>
        <w:shd w:val="clear" w:color="auto" w:fill="auto"/>
        <w:spacing w:before="0" w:after="0" w:line="283" w:lineRule="exact"/>
        <w:ind w:left="6320" w:right="1040"/>
        <w:jc w:val="left"/>
      </w:pPr>
      <w:r>
        <w:t>Губернатору Иркутской области С.Г. Левченко</w:t>
      </w:r>
    </w:p>
    <w:p w:rsidR="00F77AFE" w:rsidRDefault="00C95D36">
      <w:pPr>
        <w:pStyle w:val="1"/>
        <w:framePr w:w="9394" w:h="294" w:hRule="exact" w:wrap="around" w:vAnchor="page" w:hAnchor="page" w:x="1110" w:y="5320"/>
        <w:shd w:val="clear" w:color="auto" w:fill="auto"/>
        <w:spacing w:before="0" w:after="0" w:line="230" w:lineRule="exact"/>
        <w:ind w:right="20"/>
        <w:jc w:val="center"/>
      </w:pPr>
      <w:r>
        <w:t>Уважаемый Сергей Георгиевич!</w:t>
      </w:r>
    </w:p>
    <w:p w:rsidR="00F77AFE" w:rsidRDefault="00C95D36">
      <w:pPr>
        <w:pStyle w:val="1"/>
        <w:framePr w:w="9394" w:h="7814" w:hRule="exact" w:wrap="around" w:vAnchor="page" w:hAnchor="page" w:x="1110" w:y="5854"/>
        <w:shd w:val="clear" w:color="auto" w:fill="auto"/>
        <w:spacing w:before="0" w:after="0" w:line="283" w:lineRule="exact"/>
        <w:ind w:left="40" w:right="20" w:firstLine="700"/>
      </w:pPr>
      <w:r>
        <w:t xml:space="preserve">В </w:t>
      </w:r>
      <w:bookmarkStart w:id="0" w:name="_GoBack"/>
      <w:r>
        <w:t>связи с тем, что с принятием Федерального закона 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 на федеральном уровне определены основы статуса уполномоченных по правам человека в субъектах Российской Федерации, возникла необходимость внесения изменений в Устав Иркутской области, в части уточнения положений об основах статуса Уполномоченного по правам человека в Иркутской области (глава 16, статьи 76, 77).</w:t>
      </w:r>
    </w:p>
    <w:p w:rsidR="00F77AFE" w:rsidRDefault="00C95D36">
      <w:pPr>
        <w:pStyle w:val="1"/>
        <w:framePr w:w="9394" w:h="7814" w:hRule="exact" w:wrap="around" w:vAnchor="page" w:hAnchor="page" w:x="1110" w:y="5854"/>
        <w:shd w:val="clear" w:color="auto" w:fill="auto"/>
        <w:spacing w:before="0" w:after="0" w:line="283" w:lineRule="exact"/>
        <w:ind w:left="40" w:right="20" w:firstLine="700"/>
      </w:pPr>
      <w:r>
        <w:t>Порядок принятия поправок к Уставу Иркутской области имеет особенности, установленные главой 21 Устава Иркутской области. В перечень специальных субъектов права уставной законодательной инициативы Уполномоченный по правам человека в Иркутской области не включен, поэтому я самостоятельно не могу внести в Законодательное Собрание Иркутской области проект закона Иркутской области «О поправках к Уставу Иркутской области».</w:t>
      </w:r>
    </w:p>
    <w:p w:rsidR="00F77AFE" w:rsidRDefault="00C95D36">
      <w:pPr>
        <w:pStyle w:val="1"/>
        <w:framePr w:w="9394" w:h="7814" w:hRule="exact" w:wrap="around" w:vAnchor="page" w:hAnchor="page" w:x="1110" w:y="5854"/>
        <w:shd w:val="clear" w:color="auto" w:fill="auto"/>
        <w:spacing w:before="0" w:after="0" w:line="283" w:lineRule="exact"/>
        <w:ind w:left="40" w:right="20" w:firstLine="700"/>
      </w:pPr>
      <w:r>
        <w:t>Направляю названный проект закона в Ваш адрес и прошу в соответствии со статьей 89 Устава Иркутской области выступить субъектом права уставной законодательной инициативы в Законодательном Собрании Иркутской области. Одновременно информирую Вас о том, что в соответствии со статьей 39 Закона Иркутской области от 12 января 2010 года № 1-03 «О правовых актах Иркутской области и правотворческой деятельности в Иркутской области» проект закона Иркутской области «О поправках к Уставу Иркутской области» подлежит обязательной научной экспертизе. Кроме того, сообщаю, что мною разработан проект Закона Иркутской области «Об Уполномоченном по правам человека в Иркутской области» в новой редакции, который не может быть принят без внесения поправок в Устав Иркутской области</w:t>
      </w:r>
      <w:bookmarkEnd w:id="0"/>
      <w:r>
        <w:t>.</w:t>
      </w:r>
    </w:p>
    <w:p w:rsidR="00F77AFE" w:rsidRDefault="00C95D36">
      <w:pPr>
        <w:pStyle w:val="1"/>
        <w:framePr w:w="9394" w:h="7814" w:hRule="exact" w:wrap="around" w:vAnchor="page" w:hAnchor="page" w:x="1110" w:y="5854"/>
        <w:shd w:val="clear" w:color="auto" w:fill="auto"/>
        <w:spacing w:before="0" w:after="0" w:line="283" w:lineRule="exact"/>
        <w:ind w:left="40" w:right="20" w:firstLine="700"/>
      </w:pPr>
      <w:r>
        <w:t>Приложение: проект закона Иркутской области «О поправках к Уставу Иркутской области», пояснительная записка, всего на 5 л.</w:t>
      </w:r>
    </w:p>
    <w:p w:rsidR="00F77AFE" w:rsidRDefault="00C95D36">
      <w:pPr>
        <w:pStyle w:val="40"/>
        <w:framePr w:w="9394" w:h="375" w:hRule="exact" w:wrap="around" w:vAnchor="page" w:hAnchor="page" w:x="1110" w:y="14997"/>
        <w:shd w:val="clear" w:color="auto" w:fill="auto"/>
        <w:spacing w:before="0"/>
        <w:ind w:left="40" w:right="3320"/>
      </w:pPr>
      <w:r>
        <w:t>Исп. Э.С. Бондарева,</w:t>
      </w:r>
      <w:r>
        <w:br/>
        <w:t>тел. 24-13-51</w:t>
      </w:r>
    </w:p>
    <w:p w:rsidR="00F77AFE" w:rsidRDefault="00E007FE">
      <w:pPr>
        <w:framePr w:wrap="none" w:vAnchor="page" w:hAnchor="page" w:x="5612" w:y="137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6425" cy="1181100"/>
            <wp:effectExtent l="0" t="0" r="9525" b="0"/>
            <wp:docPr id="1" name="Рисунок 1" descr="C:\Users\A43F4~1.LAZ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3F4~1.LAZ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FE" w:rsidRDefault="00C95D36">
      <w:pPr>
        <w:pStyle w:val="a6"/>
        <w:framePr w:wrap="around" w:vAnchor="page" w:hAnchor="page" w:x="8862" w:y="13945"/>
        <w:shd w:val="clear" w:color="auto" w:fill="auto"/>
        <w:spacing w:line="230" w:lineRule="exact"/>
      </w:pPr>
      <w:r>
        <w:t>В.А. Лукин</w:t>
      </w:r>
    </w:p>
    <w:p w:rsidR="00F77AFE" w:rsidRDefault="00F77AFE">
      <w:pPr>
        <w:rPr>
          <w:sz w:val="2"/>
          <w:szCs w:val="2"/>
        </w:rPr>
        <w:sectPr w:rsidR="00F77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AFE" w:rsidRDefault="00C95D36">
      <w:pPr>
        <w:pStyle w:val="50"/>
        <w:framePr w:w="9394" w:h="576" w:hRule="exact" w:wrap="around" w:vAnchor="page" w:hAnchor="page" w:x="1110" w:y="1192"/>
        <w:shd w:val="clear" w:color="auto" w:fill="auto"/>
        <w:spacing w:after="0"/>
        <w:ind w:left="6740" w:right="360" w:firstLine="360"/>
      </w:pPr>
      <w:r>
        <w:lastRenderedPageBreak/>
        <w:t>Вносит Губернатор Иркутской области</w:t>
      </w:r>
    </w:p>
    <w:p w:rsidR="00F77AFE" w:rsidRDefault="00C95D36">
      <w:pPr>
        <w:pStyle w:val="50"/>
        <w:framePr w:w="9394" w:h="13381" w:hRule="exact" w:wrap="around" w:vAnchor="page" w:hAnchor="page" w:x="1110" w:y="2289"/>
        <w:shd w:val="clear" w:color="auto" w:fill="auto"/>
        <w:spacing w:after="271" w:line="190" w:lineRule="exact"/>
        <w:ind w:left="8380"/>
      </w:pPr>
      <w:r>
        <w:t>проект</w:t>
      </w:r>
    </w:p>
    <w:p w:rsidR="00F77AFE" w:rsidRDefault="00C95D36">
      <w:pPr>
        <w:pStyle w:val="50"/>
        <w:framePr w:w="9394" w:h="13381" w:hRule="exact" w:wrap="around" w:vAnchor="page" w:hAnchor="page" w:x="1110" w:y="2289"/>
        <w:shd w:val="clear" w:color="auto" w:fill="auto"/>
        <w:spacing w:after="496" w:line="250" w:lineRule="exact"/>
        <w:jc w:val="center"/>
      </w:pPr>
      <w:r>
        <w:t>ЗАКОН ИРКУТСКОЙ ОБЛАСТИ О ПОПРАВКАХ К УСТАВУ ИРКУТСКОЙ ОБЛАСТИ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259" w:line="230" w:lineRule="exact"/>
        <w:ind w:left="40" w:firstLine="560"/>
      </w:pPr>
      <w:r>
        <w:t>Статья 1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304" w:line="322" w:lineRule="exact"/>
        <w:ind w:left="40" w:right="40" w:firstLine="560"/>
      </w:pPr>
      <w:r>
        <w:t xml:space="preserve">Внести в Устав Иркутской области (Ведомости Законодательного Собрания Иркутской области, 2009,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9; 2011,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36, т. 2; 2012,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46, т. 1; 2013,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57, т. 1; 2013,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4, т. 1; 2014,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 xml:space="preserve">8, т. 1, </w:t>
      </w:r>
      <w:r>
        <w:rPr>
          <w:lang w:val="en-US" w:eastAsia="en-US" w:bidi="en-US"/>
        </w:rPr>
        <w:t>N</w:t>
      </w:r>
      <w:r w:rsidRPr="00DD35A6">
        <w:rPr>
          <w:lang w:eastAsia="en-US" w:bidi="en-US"/>
        </w:rPr>
        <w:t xml:space="preserve"> </w:t>
      </w:r>
      <w:r>
        <w:t>10; «Областная», 2015, 8 июня; «Областная», 2015, 15 июля) следующие поправки:</w:t>
      </w:r>
    </w:p>
    <w:p w:rsidR="00F77AFE" w:rsidRDefault="00C95D36">
      <w:pPr>
        <w:pStyle w:val="1"/>
        <w:framePr w:w="9394" w:h="13381" w:hRule="exact" w:wrap="around" w:vAnchor="page" w:hAnchor="page" w:x="1110" w:y="2289"/>
        <w:numPr>
          <w:ilvl w:val="0"/>
          <w:numId w:val="1"/>
        </w:numPr>
        <w:shd w:val="clear" w:color="auto" w:fill="auto"/>
        <w:spacing w:before="0" w:after="296" w:line="317" w:lineRule="exact"/>
        <w:ind w:left="40" w:right="40" w:firstLine="560"/>
      </w:pPr>
      <w:r>
        <w:t xml:space="preserve"> в части 1 статьи 76 после слов «должностными лицами» дополнить словами «, а также в целях обеспечения дополнительных гарантий государственной защиты прав, свобод и законных интересов человека и гражданина, ее осуществления.»</w:t>
      </w:r>
    </w:p>
    <w:p w:rsidR="00F77AFE" w:rsidRDefault="00C95D36">
      <w:pPr>
        <w:pStyle w:val="1"/>
        <w:framePr w:w="9394" w:h="13381" w:hRule="exact" w:wrap="around" w:vAnchor="page" w:hAnchor="page" w:x="1110" w:y="2289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560"/>
      </w:pPr>
      <w:r>
        <w:t xml:space="preserve"> часть 1 статьи 77 изложить в следующей редакции: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373" w:line="322" w:lineRule="exact"/>
        <w:ind w:left="40" w:right="40" w:firstLine="560"/>
      </w:pPr>
      <w:r>
        <w:t>«1. На должность Уполномоченного по правам человека в Иркутской области может быть назначен гражданин Российской Федерации не моложе 30 лет, обладающий безупречной репутацией, имеющий высшее образование, а также познания в области прав и свобод человека и гражданина, опыт их защиты.»;</w:t>
      </w:r>
    </w:p>
    <w:p w:rsidR="00F77AFE" w:rsidRDefault="00C95D36">
      <w:pPr>
        <w:pStyle w:val="1"/>
        <w:framePr w:w="9394" w:h="13381" w:hRule="exact" w:wrap="around" w:vAnchor="page" w:hAnchor="page" w:x="1110" w:y="2289"/>
        <w:numPr>
          <w:ilvl w:val="0"/>
          <w:numId w:val="1"/>
        </w:numPr>
        <w:shd w:val="clear" w:color="auto" w:fill="auto"/>
        <w:spacing w:before="0" w:after="32" w:line="230" w:lineRule="exact"/>
        <w:ind w:left="40" w:firstLine="560"/>
      </w:pPr>
      <w:r>
        <w:t xml:space="preserve"> абзац второй части 2 статьи 77 изложить в следующей редакции: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0" w:line="230" w:lineRule="exact"/>
        <w:ind w:left="40" w:firstLine="560"/>
      </w:pPr>
      <w:r>
        <w:t>«Право вносить в Законодательное Собрание Иркутской области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304" w:line="317" w:lineRule="exact"/>
        <w:ind w:left="40" w:right="40"/>
      </w:pPr>
      <w:r>
        <w:t>предложение о кандидатуре на должность Уполномоченного по правам человека в Иркутской области в соответствии с законом Иркутской области может быть предоставлено Губернатору Иркутской области, депутатам Законодательного Собрания Иркутской области (группе депутатов, фракции), органам местного самоуправления, правозащитным организациям, иным органам и организациям.»;</w:t>
      </w:r>
    </w:p>
    <w:p w:rsidR="00F77AFE" w:rsidRDefault="00C95D36">
      <w:pPr>
        <w:pStyle w:val="1"/>
        <w:framePr w:w="9394" w:h="13381" w:hRule="exact" w:wrap="around" w:vAnchor="page" w:hAnchor="page" w:x="1110" w:y="2289"/>
        <w:numPr>
          <w:ilvl w:val="0"/>
          <w:numId w:val="1"/>
        </w:numPr>
        <w:shd w:val="clear" w:color="auto" w:fill="auto"/>
        <w:spacing w:before="0" w:after="0" w:line="312" w:lineRule="exact"/>
        <w:ind w:left="40" w:right="40" w:firstLine="560"/>
      </w:pPr>
      <w:r>
        <w:t xml:space="preserve"> часть 4 статьи 77 дополнить вторым абзацем следующего содержания:</w:t>
      </w:r>
    </w:p>
    <w:p w:rsidR="00F77AFE" w:rsidRDefault="00C95D36">
      <w:pPr>
        <w:pStyle w:val="1"/>
        <w:framePr w:w="9394" w:h="13381" w:hRule="exact" w:wrap="around" w:vAnchor="page" w:hAnchor="page" w:x="1110" w:y="2289"/>
        <w:shd w:val="clear" w:color="auto" w:fill="auto"/>
        <w:spacing w:before="0" w:after="0" w:line="317" w:lineRule="exact"/>
        <w:ind w:left="40" w:right="40" w:firstLine="560"/>
      </w:pPr>
      <w:r>
        <w:t>«До рассмотрения кандидатуры на должность Уполномоченного по правам человека в Иркутской области Законодательное Собрание Иркутской области согласовывает ее с Уполномоченным по правам человека в Российской Федерации, а в случае, если это предусмотрено законом Иркутской области, проводит по ней консультации с иными органами государственной власти Иркутской области и организациями.»;</w:t>
      </w:r>
    </w:p>
    <w:p w:rsidR="00F77AFE" w:rsidRDefault="00F77AFE">
      <w:pPr>
        <w:rPr>
          <w:sz w:val="2"/>
          <w:szCs w:val="2"/>
        </w:rPr>
        <w:sectPr w:rsidR="00F77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AFE" w:rsidRDefault="00C95D36">
      <w:pPr>
        <w:pStyle w:val="1"/>
        <w:framePr w:w="9394" w:h="9317" w:hRule="exact" w:wrap="around" w:vAnchor="page" w:hAnchor="page" w:x="1110" w:y="1318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314" w:line="230" w:lineRule="exact"/>
        <w:ind w:left="40" w:firstLine="540"/>
      </w:pPr>
      <w:r>
        <w:lastRenderedPageBreak/>
        <w:t>дополнить статьей 77.1 следующего содержания: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304" w:line="322" w:lineRule="exact"/>
        <w:ind w:left="40" w:right="20" w:firstLine="540"/>
      </w:pPr>
      <w:r>
        <w:t>«Статья 77.1. Порядок прекращения полномочий Уполномоченного по правам человека в Иркутской области</w:t>
      </w:r>
    </w:p>
    <w:p w:rsidR="00F77AFE" w:rsidRDefault="00C95D36">
      <w:pPr>
        <w:pStyle w:val="1"/>
        <w:framePr w:w="9394" w:h="9317" w:hRule="exact" w:wrap="around" w:vAnchor="page" w:hAnchor="page" w:x="1110" w:y="1318"/>
        <w:numPr>
          <w:ilvl w:val="0"/>
          <w:numId w:val="2"/>
        </w:numPr>
        <w:shd w:val="clear" w:color="auto" w:fill="auto"/>
        <w:spacing w:before="0" w:after="0" w:line="317" w:lineRule="exact"/>
        <w:ind w:left="40" w:right="20" w:firstLine="540"/>
      </w:pPr>
      <w:r>
        <w:t xml:space="preserve"> Полномочия Уполномоченного по правам человека в Иркутской области прекращаются по истечение срока, на который он назначен на должность, исчисляемого со дня принесения им присяги, и с момента принесения присяги вновь назначенным Уполномоченным по правам человека в Иркутской области.</w:t>
      </w:r>
    </w:p>
    <w:p w:rsidR="00F77AFE" w:rsidRDefault="00C95D36">
      <w:pPr>
        <w:pStyle w:val="1"/>
        <w:framePr w:w="9394" w:h="9317" w:hRule="exact" w:wrap="around" w:vAnchor="page" w:hAnchor="page" w:x="1110" w:y="1318"/>
        <w:numPr>
          <w:ilvl w:val="0"/>
          <w:numId w:val="2"/>
        </w:numPr>
        <w:shd w:val="clear" w:color="auto" w:fill="auto"/>
        <w:spacing w:before="0" w:after="373" w:line="322" w:lineRule="exact"/>
        <w:ind w:left="40" w:right="20" w:firstLine="540"/>
      </w:pPr>
      <w:r>
        <w:t xml:space="preserve"> Полномочия Уполномоченного по правам человека в Иркутской области могут быть прекращены досрочно в случаях, предусмотренных федеральным законодательством и законом Иркутской области. Решение о досрочном прекращении полномочий Уполномоченного по правам человека в Иркутской области принимается Законодательным Собранием Иркутской области после консультаций с Уполномоченным по правам человека в Российской Федерации.»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330" w:line="230" w:lineRule="exact"/>
        <w:ind w:left="40" w:firstLine="540"/>
      </w:pPr>
      <w:r>
        <w:t>Статья 2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666" w:line="312" w:lineRule="exact"/>
        <w:ind w:left="40" w:right="20" w:firstLine="540"/>
      </w:pPr>
      <w:r>
        <w:t>Настоящий Закон Иркутской области о поправках к Уставу Иркутской области вступает в силу через десять календарных дней после дня его официального опубликования.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27" w:line="230" w:lineRule="exact"/>
        <w:ind w:right="20"/>
        <w:jc w:val="right"/>
      </w:pPr>
      <w:r>
        <w:t>Губернатора Иркутской области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27" w:line="230" w:lineRule="exact"/>
        <w:ind w:right="20"/>
        <w:jc w:val="right"/>
      </w:pPr>
      <w:r>
        <w:t>С.Г. Левченко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spacing w:before="0" w:after="22" w:line="230" w:lineRule="exact"/>
        <w:ind w:left="40"/>
      </w:pPr>
      <w:r>
        <w:t>г. Иркутск</w:t>
      </w:r>
    </w:p>
    <w:p w:rsidR="00F77AFE" w:rsidRDefault="00C95D36">
      <w:pPr>
        <w:pStyle w:val="1"/>
        <w:framePr w:w="9394" w:h="9317" w:hRule="exact" w:wrap="around" w:vAnchor="page" w:hAnchor="page" w:x="1110" w:y="1318"/>
        <w:shd w:val="clear" w:color="auto" w:fill="auto"/>
        <w:tabs>
          <w:tab w:val="center" w:leader="underscore" w:pos="2330"/>
          <w:tab w:val="right" w:pos="3213"/>
        </w:tabs>
        <w:spacing w:before="0" w:after="0" w:line="230" w:lineRule="exact"/>
        <w:ind w:left="40"/>
      </w:pPr>
      <w:r>
        <w:t>« »</w:t>
      </w:r>
      <w:r>
        <w:tab/>
        <w:t>2015</w:t>
      </w:r>
      <w:r>
        <w:tab/>
        <w:t>года</w:t>
      </w:r>
    </w:p>
    <w:p w:rsidR="00F77AFE" w:rsidRDefault="00F77AFE">
      <w:pPr>
        <w:rPr>
          <w:sz w:val="2"/>
          <w:szCs w:val="2"/>
        </w:rPr>
        <w:sectPr w:rsidR="00F77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AFE" w:rsidRDefault="00C95D36">
      <w:pPr>
        <w:pStyle w:val="20"/>
        <w:framePr w:w="9389" w:h="14052" w:hRule="exact" w:wrap="around" w:vAnchor="page" w:hAnchor="page" w:x="1268" w:y="1095"/>
        <w:shd w:val="clear" w:color="auto" w:fill="auto"/>
        <w:spacing w:line="298" w:lineRule="exact"/>
      </w:pPr>
      <w:r>
        <w:lastRenderedPageBreak/>
        <w:t>Пояснительная записка к проекту закона Иркутской области «О поправках к Уставу Иркутской</w:t>
      </w:r>
    </w:p>
    <w:p w:rsidR="00F77AFE" w:rsidRDefault="00C95D36">
      <w:pPr>
        <w:pStyle w:val="20"/>
        <w:framePr w:w="9389" w:h="14052" w:hRule="exact" w:wrap="around" w:vAnchor="page" w:hAnchor="page" w:x="1268" w:y="1095"/>
        <w:shd w:val="clear" w:color="auto" w:fill="auto"/>
        <w:spacing w:after="301" w:line="298" w:lineRule="exact"/>
      </w:pPr>
      <w:r>
        <w:t>области»</w:t>
      </w:r>
    </w:p>
    <w:p w:rsidR="00F77AFE" w:rsidRDefault="00C95D36">
      <w:pPr>
        <w:pStyle w:val="1"/>
        <w:framePr w:w="9389" w:h="14052" w:hRule="exact" w:wrap="around" w:vAnchor="page" w:hAnchor="page" w:x="1268" w:y="1095"/>
        <w:shd w:val="clear" w:color="auto" w:fill="auto"/>
        <w:spacing w:before="0" w:after="0" w:line="446" w:lineRule="exact"/>
        <w:ind w:left="40" w:right="40" w:firstLine="2020"/>
        <w:jc w:val="left"/>
      </w:pPr>
      <w:r>
        <w:rPr>
          <w:rStyle w:val="a7"/>
        </w:rPr>
        <w:t>1. Субъект права законодательной инициативы</w:t>
      </w:r>
      <w:r>
        <w:rPr>
          <w:rStyle w:val="a8"/>
        </w:rPr>
        <w:t xml:space="preserve"> </w:t>
      </w:r>
      <w:r>
        <w:t>Проект закона Иркутской области «О поправках к Уставу Иркутской области» вносится в Законодательное Собрание Иркутской области в соответствии со статьей 89 Устава Иркутской области Губернатором Иркутской области.</w:t>
      </w:r>
    </w:p>
    <w:p w:rsidR="00F77AFE" w:rsidRDefault="00C95D36">
      <w:pPr>
        <w:pStyle w:val="1"/>
        <w:framePr w:w="9389" w:h="14052" w:hRule="exact" w:wrap="around" w:vAnchor="page" w:hAnchor="page" w:x="1268" w:y="1095"/>
        <w:numPr>
          <w:ilvl w:val="0"/>
          <w:numId w:val="3"/>
        </w:numPr>
        <w:shd w:val="clear" w:color="auto" w:fill="auto"/>
        <w:tabs>
          <w:tab w:val="left" w:pos="1649"/>
        </w:tabs>
        <w:spacing w:before="0" w:after="0" w:line="446" w:lineRule="exact"/>
        <w:ind w:left="40" w:right="40" w:firstLine="1300"/>
      </w:pPr>
      <w:r>
        <w:rPr>
          <w:rStyle w:val="a7"/>
        </w:rPr>
        <w:t>Правовые основания принятия проекта закона</w:t>
      </w:r>
      <w:r>
        <w:rPr>
          <w:rStyle w:val="a8"/>
        </w:rPr>
        <w:t xml:space="preserve"> </w:t>
      </w:r>
      <w:r>
        <w:t>Правовым основанием принятия проекта закона Иркутской области «О поправках к Уставу Иркутской области» являются положения Конституции Российской Федерации (далее - Конституция РФ) (статьи 5, 66, 72),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Федеральный закон «Об общих принципах...») (статья 16.1), Устав Иркутской области.</w:t>
      </w:r>
    </w:p>
    <w:p w:rsidR="00F77AFE" w:rsidRDefault="00C95D36">
      <w:pPr>
        <w:pStyle w:val="1"/>
        <w:framePr w:w="9389" w:h="14052" w:hRule="exact" w:wrap="around" w:vAnchor="page" w:hAnchor="page" w:x="1268" w:y="1095"/>
        <w:shd w:val="clear" w:color="auto" w:fill="auto"/>
        <w:spacing w:before="0" w:after="0" w:line="446" w:lineRule="exact"/>
        <w:ind w:left="40" w:right="40" w:firstLine="700"/>
      </w:pPr>
      <w:r>
        <w:t>Так, статьей 5 Конституции РФ установлено, что край, область, город федерального значения, автономная область, автономный округ имеет свой устав и законодательство. Частью 2 статьи 66 предусмотрено, что статус края, области, города федерального значения, автономной области, автономного округа определяется Конституцией РФ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 В соответствии с подпунктом «а» части 1 статьи 72 Конституции РФ обеспечение соответствия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РФ и федеральным законам относится к сфере совместного ведения Российской Федерации и субъектов Российской Федерации.</w:t>
      </w:r>
    </w:p>
    <w:p w:rsidR="00F77AFE" w:rsidRDefault="00C95D36">
      <w:pPr>
        <w:pStyle w:val="1"/>
        <w:framePr w:w="9389" w:h="14052" w:hRule="exact" w:wrap="around" w:vAnchor="page" w:hAnchor="page" w:x="1268" w:y="1095"/>
        <w:shd w:val="clear" w:color="auto" w:fill="auto"/>
        <w:spacing w:before="0" w:after="0" w:line="446" w:lineRule="exact"/>
        <w:ind w:left="40" w:firstLine="700"/>
      </w:pPr>
      <w:r>
        <w:t>Статьей 16.1 Федерального закона «Об общих принципах...» установлено,</w:t>
      </w:r>
    </w:p>
    <w:p w:rsidR="00F77AFE" w:rsidRDefault="00C95D36">
      <w:pPr>
        <w:pStyle w:val="1"/>
        <w:framePr w:w="9389" w:h="14052" w:hRule="exact" w:wrap="around" w:vAnchor="page" w:hAnchor="page" w:x="1268" w:y="1095"/>
        <w:shd w:val="clear" w:color="auto" w:fill="auto"/>
        <w:spacing w:before="0" w:after="0" w:line="446" w:lineRule="exact"/>
        <w:jc w:val="center"/>
      </w:pPr>
      <w:r>
        <w:t>что Конституцией (уставом), законом субъекта Российской Федерации в целях</w:t>
      </w:r>
    </w:p>
    <w:p w:rsidR="00F77AFE" w:rsidRDefault="00C95D36">
      <w:pPr>
        <w:pStyle w:val="1"/>
        <w:framePr w:w="9389" w:h="14052" w:hRule="exact" w:wrap="around" w:vAnchor="page" w:hAnchor="page" w:x="1268" w:y="1095"/>
        <w:shd w:val="clear" w:color="auto" w:fill="auto"/>
        <w:spacing w:before="0" w:after="0" w:line="446" w:lineRule="exact"/>
        <w:jc w:val="center"/>
      </w:pPr>
      <w:r>
        <w:t>обеспечения дополнительных гарантий государственной защиты прав, свобод и</w:t>
      </w:r>
    </w:p>
    <w:p w:rsidR="00F77AFE" w:rsidRDefault="00C95D36">
      <w:pPr>
        <w:pStyle w:val="60"/>
        <w:framePr w:w="9389" w:h="14052" w:hRule="exact" w:wrap="around" w:vAnchor="page" w:hAnchor="page" w:x="1268" w:y="1095"/>
        <w:shd w:val="clear" w:color="auto" w:fill="auto"/>
        <w:spacing w:line="230" w:lineRule="exact"/>
        <w:ind w:right="40"/>
      </w:pPr>
      <w:r>
        <w:t>1</w:t>
      </w:r>
    </w:p>
    <w:p w:rsidR="00F77AFE" w:rsidRDefault="00F77AFE">
      <w:pPr>
        <w:rPr>
          <w:sz w:val="2"/>
          <w:szCs w:val="2"/>
        </w:rPr>
        <w:sectPr w:rsidR="00F77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AFE" w:rsidRDefault="00C95D36">
      <w:pPr>
        <w:pStyle w:val="1"/>
        <w:framePr w:w="9427" w:h="13781" w:hRule="exact" w:wrap="around" w:vAnchor="page" w:hAnchor="page" w:x="1249" w:y="1095"/>
        <w:shd w:val="clear" w:color="auto" w:fill="auto"/>
        <w:spacing w:before="0" w:after="0" w:line="446" w:lineRule="exact"/>
        <w:ind w:left="40" w:right="60"/>
      </w:pPr>
      <w:r>
        <w:lastRenderedPageBreak/>
        <w:t>законных интересов человека и гражданина,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должности, создаваться государственные органы.</w:t>
      </w:r>
    </w:p>
    <w:p w:rsidR="00F77AFE" w:rsidRDefault="00C95D36">
      <w:pPr>
        <w:pStyle w:val="1"/>
        <w:framePr w:w="9427" w:h="13781" w:hRule="exact" w:wrap="around" w:vAnchor="page" w:hAnchor="page" w:x="1249" w:y="1095"/>
        <w:shd w:val="clear" w:color="auto" w:fill="auto"/>
        <w:spacing w:before="0" w:after="424" w:line="446" w:lineRule="exact"/>
        <w:ind w:left="40" w:right="60" w:firstLine="560"/>
      </w:pPr>
      <w:r>
        <w:t>Главой 16 Устава Иркутской области определены основы статуса Уполномоченного по правам человека в Иркутской области (статьи 76, 77). При этом, отдельные правовые нормы, установленные статьями 76, 77 Устава Иркутской области требуют приведения их в соответствие с положениями статьи 16.1 Федерального закона «Об общих принципах...».</w:t>
      </w:r>
    </w:p>
    <w:p w:rsidR="00F77AFE" w:rsidRDefault="00C95D36">
      <w:pPr>
        <w:pStyle w:val="70"/>
        <w:framePr w:w="9427" w:h="13781" w:hRule="exact" w:wrap="around" w:vAnchor="page" w:hAnchor="page" w:x="1249" w:y="1095"/>
        <w:numPr>
          <w:ilvl w:val="0"/>
          <w:numId w:val="3"/>
        </w:numPr>
        <w:shd w:val="clear" w:color="auto" w:fill="auto"/>
        <w:spacing w:before="0"/>
        <w:ind w:left="40" w:right="60" w:firstLine="700"/>
      </w:pPr>
      <w:r>
        <w:rPr>
          <w:rStyle w:val="71"/>
          <w:i/>
          <w:iCs/>
        </w:rPr>
        <w:t xml:space="preserve"> Состояние правового регулирования в данной сфере; обоснование</w:t>
      </w:r>
      <w:r>
        <w:t xml:space="preserve"> </w:t>
      </w:r>
      <w:r>
        <w:rPr>
          <w:rStyle w:val="71"/>
          <w:i/>
          <w:iCs/>
        </w:rPr>
        <w:t>целесообразности принятия проекта закона</w:t>
      </w:r>
    </w:p>
    <w:p w:rsidR="00F77AFE" w:rsidRDefault="00C95D36">
      <w:pPr>
        <w:pStyle w:val="1"/>
        <w:framePr w:w="9427" w:h="13781" w:hRule="exact" w:wrap="around" w:vAnchor="page" w:hAnchor="page" w:x="1249" w:y="1095"/>
        <w:shd w:val="clear" w:color="auto" w:fill="auto"/>
        <w:spacing w:before="0" w:after="0" w:line="446" w:lineRule="exact"/>
        <w:ind w:left="40" w:right="60" w:firstLine="700"/>
      </w:pPr>
      <w:r>
        <w:t>В данной сфере правового регулирования действует Конституция РФ, Федеральный закон «Об общих принципах...», Устав Иркутской области.</w:t>
      </w:r>
    </w:p>
    <w:p w:rsidR="00F77AFE" w:rsidRDefault="00C95D36">
      <w:pPr>
        <w:pStyle w:val="1"/>
        <w:framePr w:w="9427" w:h="13781" w:hRule="exact" w:wrap="around" w:vAnchor="page" w:hAnchor="page" w:x="1249" w:y="1095"/>
        <w:shd w:val="clear" w:color="auto" w:fill="auto"/>
        <w:spacing w:before="0" w:after="428" w:line="446" w:lineRule="exact"/>
        <w:ind w:left="40" w:right="60" w:firstLine="700"/>
      </w:pPr>
      <w:r>
        <w:t>Федеральным законом 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 были внесены существенные изменения в Федеральный закон «Об общих принципах...». В частности, он был дополнен главой II. 1 «Основы статуса государственных органов субъекта Российской Федерации, формируемых законодательным (представительным) органом государственной власти субъекта Российской Федерации». Статьей 16.1, включенной в главу II. 1 Федерального закона «Об общих принципах...» определены основы статуса Уполномоченного по правам человека в субъекте Российской Федерации. Поскольку Устав Иркутской области принимался в период времени, когда на федеральном уровне не были определены основы статуса Уполномоченного по правам человека в субъекте Российской Федерации, возникла правовая необходимость и целесообразность в разработке и принятии закона Иркутской области «О поправках к Уставу Иркутской области».</w:t>
      </w:r>
    </w:p>
    <w:p w:rsidR="00F77AFE" w:rsidRDefault="00C95D36">
      <w:pPr>
        <w:pStyle w:val="70"/>
        <w:framePr w:w="9427" w:h="13781" w:hRule="exact" w:wrap="around" w:vAnchor="page" w:hAnchor="page" w:x="1249" w:y="1095"/>
        <w:numPr>
          <w:ilvl w:val="0"/>
          <w:numId w:val="3"/>
        </w:numPr>
        <w:shd w:val="clear" w:color="auto" w:fill="auto"/>
        <w:spacing w:before="0" w:line="437" w:lineRule="exact"/>
        <w:ind w:left="40" w:right="60" w:firstLine="700"/>
      </w:pPr>
      <w:r>
        <w:rPr>
          <w:rStyle w:val="71"/>
          <w:i/>
          <w:iCs/>
        </w:rPr>
        <w:t xml:space="preserve"> Предмет правового регулирования и основные правовые предписания</w:t>
      </w:r>
      <w:r>
        <w:t xml:space="preserve"> </w:t>
      </w:r>
      <w:r>
        <w:rPr>
          <w:rStyle w:val="71"/>
          <w:i/>
          <w:iCs/>
        </w:rPr>
        <w:t>проекта закона области</w:t>
      </w:r>
    </w:p>
    <w:p w:rsidR="00F77AFE" w:rsidRDefault="00F77AFE">
      <w:pPr>
        <w:rPr>
          <w:sz w:val="2"/>
          <w:szCs w:val="2"/>
        </w:rPr>
        <w:sectPr w:rsidR="00F77A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AFE" w:rsidRDefault="00C95D36">
      <w:pPr>
        <w:pStyle w:val="1"/>
        <w:framePr w:w="9418" w:h="11998" w:hRule="exact" w:wrap="around" w:vAnchor="page" w:hAnchor="page" w:x="1254" w:y="1095"/>
        <w:shd w:val="clear" w:color="auto" w:fill="auto"/>
        <w:spacing w:before="0" w:after="424" w:line="446" w:lineRule="exact"/>
        <w:ind w:left="60" w:right="40" w:firstLine="680"/>
      </w:pPr>
      <w:r>
        <w:lastRenderedPageBreak/>
        <w:t>Проект закона Иркутской области «О поправках к Уставу Иркутской области» приводит в соответствие с федеральным законодательством уставные правовые нормы, регулирующие основы статуса Уполномоченного по правам человека в Иркутской области. В частности, уточняется цель деятельности Уполномоченного по правам человека в Иркутской области, понижается возрастной порог для кандидатов в Уполномоченные по правам человека в Иркутской области с 35 до 30 лет. В новой редакции изложена норма о назначении Уполномоченного на должность, в которой предусматривается согласование Законодательным Собранием Иркутской области кандидатуры на должность Уполномоченного по правам человека в Иркутской области с Уполномоченным по правам человека в Российской Федерации. Кроме этого, проектом закона предлагается новая статья о порядке прекращения полномочий Уполномоченного по правам человека в Иркутской области.</w:t>
      </w:r>
    </w:p>
    <w:p w:rsidR="00F77AFE" w:rsidRDefault="00C95D36">
      <w:pPr>
        <w:pStyle w:val="70"/>
        <w:framePr w:w="9418" w:h="11998" w:hRule="exact" w:wrap="around" w:vAnchor="page" w:hAnchor="page" w:x="1254" w:y="1095"/>
        <w:numPr>
          <w:ilvl w:val="0"/>
          <w:numId w:val="3"/>
        </w:numPr>
        <w:shd w:val="clear" w:color="auto" w:fill="auto"/>
        <w:spacing w:before="0"/>
        <w:ind w:left="60" w:right="40"/>
      </w:pPr>
      <w:r>
        <w:rPr>
          <w:rStyle w:val="71"/>
          <w:i/>
          <w:iCs/>
        </w:rPr>
        <w:t xml:space="preserve"> Перечень актов, принятия, отмены, изменения или признания</w:t>
      </w:r>
      <w:r>
        <w:t xml:space="preserve"> </w:t>
      </w:r>
      <w:r>
        <w:rPr>
          <w:rStyle w:val="71"/>
          <w:i/>
          <w:iCs/>
        </w:rPr>
        <w:t>утратившими силу которых потребует принятие предлагаемого проекта закона.</w:t>
      </w:r>
      <w:r>
        <w:t xml:space="preserve"> </w:t>
      </w:r>
      <w:r>
        <w:rPr>
          <w:rStyle w:val="71"/>
          <w:i/>
          <w:iCs/>
        </w:rPr>
        <w:t>Предложения о разработке иных областных правовых актов для реализации</w:t>
      </w:r>
      <w:r>
        <w:t xml:space="preserve"> </w:t>
      </w:r>
      <w:r>
        <w:rPr>
          <w:rStyle w:val="71"/>
          <w:i/>
          <w:iCs/>
        </w:rPr>
        <w:t>данного закона</w:t>
      </w:r>
    </w:p>
    <w:p w:rsidR="00F77AFE" w:rsidRDefault="00C95D36">
      <w:pPr>
        <w:pStyle w:val="1"/>
        <w:framePr w:w="9418" w:h="11998" w:hRule="exact" w:wrap="around" w:vAnchor="page" w:hAnchor="page" w:x="1254" w:y="1095"/>
        <w:shd w:val="clear" w:color="auto" w:fill="auto"/>
        <w:spacing w:before="0" w:after="420" w:line="446" w:lineRule="exact"/>
        <w:ind w:left="60" w:right="40" w:firstLine="680"/>
      </w:pPr>
      <w:r>
        <w:t>Необходимо принятие Закона Иркутской области «Об Уполномоченном по правам человека в Иркутской области» в новой редакции, внесение изменений в Регламент Законодательного Собрания Иркутской области, в части корректировки правил о назначении и досрочном прекращении полномочий Уполномоченного с участием Уполномоченного по правам человека в Российской Федерации.</w:t>
      </w:r>
    </w:p>
    <w:p w:rsidR="00F77AFE" w:rsidRDefault="00C95D36">
      <w:pPr>
        <w:pStyle w:val="70"/>
        <w:framePr w:w="9418" w:h="11998" w:hRule="exact" w:wrap="around" w:vAnchor="page" w:hAnchor="page" w:x="1254" w:y="1095"/>
        <w:numPr>
          <w:ilvl w:val="0"/>
          <w:numId w:val="3"/>
        </w:numPr>
        <w:shd w:val="clear" w:color="auto" w:fill="auto"/>
        <w:spacing w:before="0" w:line="446" w:lineRule="exact"/>
        <w:ind w:left="60"/>
      </w:pPr>
      <w:r>
        <w:rPr>
          <w:rStyle w:val="71"/>
          <w:i/>
          <w:iCs/>
        </w:rPr>
        <w:t xml:space="preserve"> Финансово-экономическое обоснование принятия закона области</w:t>
      </w:r>
    </w:p>
    <w:p w:rsidR="00F77AFE" w:rsidRDefault="00C95D36">
      <w:pPr>
        <w:pStyle w:val="1"/>
        <w:framePr w:w="9418" w:h="11998" w:hRule="exact" w:wrap="around" w:vAnchor="page" w:hAnchor="page" w:x="1254" w:y="1095"/>
        <w:shd w:val="clear" w:color="auto" w:fill="auto"/>
        <w:spacing w:before="0" w:after="0" w:line="446" w:lineRule="exact"/>
        <w:ind w:left="60" w:firstLine="680"/>
      </w:pPr>
      <w:r>
        <w:t>Принятие проекта закона не потребует дополнительного финансирования из</w:t>
      </w:r>
    </w:p>
    <w:p w:rsidR="00F77AFE" w:rsidRDefault="00C95D36">
      <w:pPr>
        <w:pStyle w:val="1"/>
        <w:framePr w:w="9418" w:h="11998" w:hRule="exact" w:wrap="around" w:vAnchor="page" w:hAnchor="page" w:x="1254" w:y="1095"/>
        <w:shd w:val="clear" w:color="auto" w:fill="auto"/>
        <w:spacing w:before="0" w:after="0" w:line="446" w:lineRule="exact"/>
        <w:ind w:left="60"/>
        <w:jc w:val="left"/>
      </w:pPr>
      <w:r>
        <w:t>областного бюджета.</w:t>
      </w:r>
    </w:p>
    <w:p w:rsidR="00F77AFE" w:rsidRDefault="00C95D36">
      <w:pPr>
        <w:pStyle w:val="1"/>
        <w:framePr w:w="9418" w:h="643" w:hRule="exact" w:wrap="around" w:vAnchor="page" w:hAnchor="page" w:x="1254" w:y="13763"/>
        <w:shd w:val="clear" w:color="auto" w:fill="auto"/>
        <w:spacing w:before="0" w:after="0" w:line="293" w:lineRule="exact"/>
        <w:ind w:left="60" w:right="1100"/>
        <w:jc w:val="left"/>
      </w:pPr>
      <w:r>
        <w:t>Уполномоченный по правам человека</w:t>
      </w:r>
      <w:r>
        <w:br/>
        <w:t>в Иркутской области</w:t>
      </w:r>
    </w:p>
    <w:p w:rsidR="00F77AFE" w:rsidRDefault="00E007F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4126865</wp:posOffset>
            </wp:positionH>
            <wp:positionV relativeFrom="page">
              <wp:posOffset>8582660</wp:posOffset>
            </wp:positionV>
            <wp:extent cx="2432050" cy="633730"/>
            <wp:effectExtent l="0" t="0" r="635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FE" w:rsidSect="00F77A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B4" w:rsidRDefault="007A02B4" w:rsidP="00F77AFE">
      <w:r>
        <w:separator/>
      </w:r>
    </w:p>
  </w:endnote>
  <w:endnote w:type="continuationSeparator" w:id="0">
    <w:p w:rsidR="007A02B4" w:rsidRDefault="007A02B4" w:rsidP="00F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B4" w:rsidRDefault="007A02B4"/>
  </w:footnote>
  <w:footnote w:type="continuationSeparator" w:id="0">
    <w:p w:rsidR="007A02B4" w:rsidRDefault="007A02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4CC"/>
    <w:multiLevelType w:val="multilevel"/>
    <w:tmpl w:val="0436E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F7628"/>
    <w:multiLevelType w:val="multilevel"/>
    <w:tmpl w:val="4A6EC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209D8"/>
    <w:multiLevelType w:val="multilevel"/>
    <w:tmpl w:val="B720F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E"/>
    <w:rsid w:val="00046D8C"/>
    <w:rsid w:val="007A02B4"/>
    <w:rsid w:val="00C95D36"/>
    <w:rsid w:val="00DD35A6"/>
    <w:rsid w:val="00E007FE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A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">
    <w:name w:val="Основной текст (3)"/>
    <w:basedOn w:val="3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картинке_"/>
    <w:basedOn w:val="a0"/>
    <w:link w:val="a6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7">
    <w:name w:val="Основной текст + Курсив"/>
    <w:basedOn w:val="a4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77AFE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2"/>
      <w:szCs w:val="22"/>
      <w:u w:val="none"/>
    </w:rPr>
  </w:style>
  <w:style w:type="character" w:customStyle="1" w:styleId="71">
    <w:name w:val="Основной текст (7)"/>
    <w:basedOn w:val="7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AF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rsid w:val="00F77A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">
    <w:name w:val="Основной текст1"/>
    <w:basedOn w:val="a"/>
    <w:link w:val="a4"/>
    <w:rsid w:val="00F77AF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40">
    <w:name w:val="Основной текст (4)"/>
    <w:basedOn w:val="a"/>
    <w:link w:val="4"/>
    <w:rsid w:val="00F77AFE"/>
    <w:pPr>
      <w:shd w:val="clear" w:color="auto" w:fill="FFFFFF"/>
      <w:spacing w:before="780" w:line="163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картинке"/>
    <w:basedOn w:val="a"/>
    <w:link w:val="a5"/>
    <w:rsid w:val="00F77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50">
    <w:name w:val="Основной текст (5)"/>
    <w:basedOn w:val="a"/>
    <w:link w:val="5"/>
    <w:rsid w:val="00F77AFE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60">
    <w:name w:val="Основной текст (6)"/>
    <w:basedOn w:val="a"/>
    <w:link w:val="6"/>
    <w:rsid w:val="00F77AFE"/>
    <w:pPr>
      <w:shd w:val="clear" w:color="auto" w:fill="FFFFFF"/>
      <w:spacing w:line="0" w:lineRule="atLeast"/>
      <w:jc w:val="right"/>
    </w:pPr>
    <w:rPr>
      <w:rFonts w:ascii="David" w:eastAsia="David" w:hAnsi="David" w:cs="David"/>
      <w:sz w:val="23"/>
      <w:szCs w:val="23"/>
    </w:rPr>
  </w:style>
  <w:style w:type="paragraph" w:customStyle="1" w:styleId="70">
    <w:name w:val="Основной текст (7)"/>
    <w:basedOn w:val="a"/>
    <w:link w:val="7"/>
    <w:rsid w:val="00F77AFE"/>
    <w:pPr>
      <w:shd w:val="clear" w:color="auto" w:fill="FFFFFF"/>
      <w:spacing w:before="420" w:line="44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A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A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">
    <w:name w:val="Основной текст (3)"/>
    <w:basedOn w:val="3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картинке_"/>
    <w:basedOn w:val="a0"/>
    <w:link w:val="a6"/>
    <w:rsid w:val="00F77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F7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7">
    <w:name w:val="Основной текст + Курсив"/>
    <w:basedOn w:val="a4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77AFE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2"/>
      <w:szCs w:val="22"/>
      <w:u w:val="none"/>
    </w:rPr>
  </w:style>
  <w:style w:type="character" w:customStyle="1" w:styleId="71">
    <w:name w:val="Основной текст (7)"/>
    <w:basedOn w:val="7"/>
    <w:rsid w:val="00F77A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AF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30">
    <w:name w:val="Основной текст (3)"/>
    <w:basedOn w:val="a"/>
    <w:link w:val="3"/>
    <w:rsid w:val="00F77A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">
    <w:name w:val="Основной текст1"/>
    <w:basedOn w:val="a"/>
    <w:link w:val="a4"/>
    <w:rsid w:val="00F77AF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40">
    <w:name w:val="Основной текст (4)"/>
    <w:basedOn w:val="a"/>
    <w:link w:val="4"/>
    <w:rsid w:val="00F77AFE"/>
    <w:pPr>
      <w:shd w:val="clear" w:color="auto" w:fill="FFFFFF"/>
      <w:spacing w:before="780" w:line="163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картинке"/>
    <w:basedOn w:val="a"/>
    <w:link w:val="a5"/>
    <w:rsid w:val="00F77A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50">
    <w:name w:val="Основной текст (5)"/>
    <w:basedOn w:val="a"/>
    <w:link w:val="5"/>
    <w:rsid w:val="00F77AFE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60">
    <w:name w:val="Основной текст (6)"/>
    <w:basedOn w:val="a"/>
    <w:link w:val="6"/>
    <w:rsid w:val="00F77AFE"/>
    <w:pPr>
      <w:shd w:val="clear" w:color="auto" w:fill="FFFFFF"/>
      <w:spacing w:line="0" w:lineRule="atLeast"/>
      <w:jc w:val="right"/>
    </w:pPr>
    <w:rPr>
      <w:rFonts w:ascii="David" w:eastAsia="David" w:hAnsi="David" w:cs="David"/>
      <w:sz w:val="23"/>
      <w:szCs w:val="23"/>
    </w:rPr>
  </w:style>
  <w:style w:type="paragraph" w:customStyle="1" w:styleId="70">
    <w:name w:val="Основной текст (7)"/>
    <w:basedOn w:val="a"/>
    <w:link w:val="7"/>
    <w:rsid w:val="00F77AFE"/>
    <w:pPr>
      <w:shd w:val="clear" w:color="auto" w:fill="FFFFFF"/>
      <w:spacing w:before="420" w:line="44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h@gov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 Лазарева</dc:creator>
  <cp:lastModifiedBy>Светлана Александровна Потапчук</cp:lastModifiedBy>
  <cp:revision>2</cp:revision>
  <dcterms:created xsi:type="dcterms:W3CDTF">2015-11-09T06:14:00Z</dcterms:created>
  <dcterms:modified xsi:type="dcterms:W3CDTF">2015-11-09T06:14:00Z</dcterms:modified>
</cp:coreProperties>
</file>